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1B5" w14:textId="230F0007" w:rsidR="00DA78FC" w:rsidRPr="001704A9" w:rsidRDefault="00A744E3" w:rsidP="00BC76AD">
      <w:pPr>
        <w:ind w:firstLine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A78FC">
        <w:rPr>
          <w:rFonts w:ascii="Times New Roman" w:hAnsi="Times New Roman" w:cs="Times New Roman"/>
          <w:sz w:val="20"/>
          <w:szCs w:val="20"/>
        </w:rPr>
        <w:t>Verilen psikolojik danışma hizmeti; danışanın ruhsal gelişimine katkıda bulunmak</w:t>
      </w:r>
      <w:r w:rsidR="001704A9">
        <w:rPr>
          <w:rFonts w:ascii="Times New Roman" w:hAnsi="Times New Roman" w:cs="Times New Roman"/>
          <w:sz w:val="20"/>
          <w:szCs w:val="20"/>
        </w:rPr>
        <w:t xml:space="preserve"> ve</w:t>
      </w:r>
      <w:r w:rsidRPr="00DA78FC">
        <w:rPr>
          <w:rFonts w:ascii="Times New Roman" w:hAnsi="Times New Roman" w:cs="Times New Roman"/>
          <w:sz w:val="20"/>
          <w:szCs w:val="20"/>
        </w:rPr>
        <w:t xml:space="preserve"> problemlerinin çözümüne yardım etmek amacıyla çeşitli bilimsel yöntem ve tekniklerin kullanıldığı, </w:t>
      </w:r>
      <w:proofErr w:type="gramStart"/>
      <w:r w:rsidRPr="00DA78FC">
        <w:rPr>
          <w:rFonts w:ascii="Times New Roman" w:hAnsi="Times New Roman" w:cs="Times New Roman"/>
          <w:sz w:val="20"/>
          <w:szCs w:val="20"/>
        </w:rPr>
        <w:t>işbirliği</w:t>
      </w:r>
      <w:proofErr w:type="gramEnd"/>
      <w:r w:rsidRPr="00DA78FC">
        <w:rPr>
          <w:rFonts w:ascii="Times New Roman" w:hAnsi="Times New Roman" w:cs="Times New Roman"/>
          <w:sz w:val="20"/>
          <w:szCs w:val="20"/>
        </w:rPr>
        <w:t xml:space="preserve"> ve güvene dayanan profesyonel yardım sürecidir.</w:t>
      </w:r>
      <w:r w:rsidR="0071581C">
        <w:rPr>
          <w:rFonts w:ascii="Times New Roman" w:hAnsi="Times New Roman" w:cs="Times New Roman"/>
          <w:sz w:val="20"/>
          <w:szCs w:val="20"/>
        </w:rPr>
        <w:t xml:space="preserve"> </w:t>
      </w:r>
      <w:r w:rsidRPr="00DA78FC">
        <w:rPr>
          <w:rFonts w:ascii="Times New Roman" w:hAnsi="Times New Roman" w:cs="Times New Roman"/>
          <w:sz w:val="20"/>
          <w:szCs w:val="20"/>
        </w:rPr>
        <w:t>Alacağınız yardım süresince, belirli hak ve sorumluluklarınız vardır. Bu form, size sunulacak psikolojik yardım</w:t>
      </w:r>
      <w:r w:rsidR="001704A9">
        <w:rPr>
          <w:rFonts w:ascii="Times New Roman" w:hAnsi="Times New Roman" w:cs="Times New Roman"/>
          <w:sz w:val="20"/>
          <w:szCs w:val="20"/>
        </w:rPr>
        <w:t xml:space="preserve"> ile</w:t>
      </w:r>
      <w:r w:rsidRPr="00DA78FC">
        <w:rPr>
          <w:rFonts w:ascii="Times New Roman" w:hAnsi="Times New Roman" w:cs="Times New Roman"/>
          <w:sz w:val="20"/>
          <w:szCs w:val="20"/>
        </w:rPr>
        <w:t xml:space="preserve"> hak </w:t>
      </w:r>
      <w:r w:rsidR="00A31246">
        <w:rPr>
          <w:rFonts w:ascii="Times New Roman" w:hAnsi="Times New Roman" w:cs="Times New Roman"/>
          <w:sz w:val="20"/>
          <w:szCs w:val="20"/>
        </w:rPr>
        <w:t>ve</w:t>
      </w:r>
      <w:r w:rsidRPr="00DA78FC">
        <w:rPr>
          <w:rFonts w:ascii="Times New Roman" w:hAnsi="Times New Roman" w:cs="Times New Roman"/>
          <w:sz w:val="20"/>
          <w:szCs w:val="20"/>
        </w:rPr>
        <w:t xml:space="preserve"> sorumluluklarınız hakkında</w:t>
      </w:r>
      <w:r w:rsidR="001704A9">
        <w:rPr>
          <w:rFonts w:ascii="Times New Roman" w:hAnsi="Times New Roman" w:cs="Times New Roman"/>
          <w:sz w:val="20"/>
          <w:szCs w:val="20"/>
        </w:rPr>
        <w:t xml:space="preserve"> sizi</w:t>
      </w:r>
      <w:r w:rsidRPr="00DA78FC">
        <w:rPr>
          <w:rFonts w:ascii="Times New Roman" w:hAnsi="Times New Roman" w:cs="Times New Roman"/>
          <w:sz w:val="20"/>
          <w:szCs w:val="20"/>
        </w:rPr>
        <w:t xml:space="preserve"> </w:t>
      </w:r>
      <w:r w:rsidR="00A31246">
        <w:rPr>
          <w:rFonts w:ascii="Times New Roman" w:hAnsi="Times New Roman" w:cs="Times New Roman"/>
          <w:sz w:val="20"/>
          <w:szCs w:val="20"/>
        </w:rPr>
        <w:t>bi</w:t>
      </w:r>
      <w:r w:rsidRPr="00DA78FC">
        <w:rPr>
          <w:rFonts w:ascii="Times New Roman" w:hAnsi="Times New Roman" w:cs="Times New Roman"/>
          <w:sz w:val="20"/>
          <w:szCs w:val="20"/>
        </w:rPr>
        <w:t>lgi</w:t>
      </w:r>
      <w:r w:rsidR="00A31246">
        <w:rPr>
          <w:rFonts w:ascii="Times New Roman" w:hAnsi="Times New Roman" w:cs="Times New Roman"/>
          <w:sz w:val="20"/>
          <w:szCs w:val="20"/>
        </w:rPr>
        <w:t>lendi</w:t>
      </w:r>
      <w:r w:rsidRPr="00DA78FC">
        <w:rPr>
          <w:rFonts w:ascii="Times New Roman" w:hAnsi="Times New Roman" w:cs="Times New Roman"/>
          <w:sz w:val="20"/>
          <w:szCs w:val="20"/>
        </w:rPr>
        <w:t xml:space="preserve">rmek amacıyla hazırlanmıştır. </w:t>
      </w:r>
      <w:r w:rsidRPr="001704A9">
        <w:rPr>
          <w:rFonts w:ascii="Times New Roman" w:hAnsi="Times New Roman" w:cs="Times New Roman"/>
          <w:sz w:val="20"/>
          <w:szCs w:val="20"/>
          <w:u w:val="single"/>
        </w:rPr>
        <w:t>Lütfen dikkatlice okuyunuz.</w:t>
      </w:r>
    </w:p>
    <w:p w14:paraId="18CB1787" w14:textId="74A096BA" w:rsidR="00A744E3" w:rsidRPr="00DA78FC" w:rsidRDefault="00A744E3" w:rsidP="0071581C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78FC">
        <w:rPr>
          <w:rFonts w:ascii="Times New Roman" w:hAnsi="Times New Roman" w:cs="Times New Roman"/>
          <w:b/>
          <w:bCs/>
          <w:sz w:val="20"/>
          <w:szCs w:val="20"/>
        </w:rPr>
        <w:t>Süreç</w:t>
      </w:r>
    </w:p>
    <w:p w14:paraId="6CF47C89" w14:textId="77777777" w:rsidR="00894A2B" w:rsidRDefault="002B6138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51517558"/>
      <w:r w:rsidRPr="00DA78FC">
        <w:rPr>
          <w:rFonts w:ascii="Times New Roman" w:hAnsi="Times New Roman" w:cs="Times New Roman"/>
          <w:sz w:val="20"/>
          <w:szCs w:val="20"/>
        </w:rPr>
        <w:t>Seanslarımız</w:t>
      </w:r>
      <w:r w:rsidR="00894A2B">
        <w:rPr>
          <w:rFonts w:ascii="Times New Roman" w:hAnsi="Times New Roman" w:cs="Times New Roman"/>
          <w:sz w:val="20"/>
          <w:szCs w:val="20"/>
        </w:rPr>
        <w:t xml:space="preserve"> </w:t>
      </w:r>
      <w:r w:rsidR="00A744E3" w:rsidRPr="00DA78FC">
        <w:rPr>
          <w:rFonts w:ascii="Times New Roman" w:hAnsi="Times New Roman" w:cs="Times New Roman"/>
          <w:sz w:val="20"/>
          <w:szCs w:val="20"/>
        </w:rPr>
        <w:t>40 daki</w:t>
      </w:r>
      <w:r w:rsidRPr="00DA78FC">
        <w:rPr>
          <w:rFonts w:ascii="Times New Roman" w:hAnsi="Times New Roman" w:cs="Times New Roman"/>
          <w:sz w:val="20"/>
          <w:szCs w:val="20"/>
        </w:rPr>
        <w:t>ka sürmektedir. Gerekli durumlarda, bu süre daha uzun</w:t>
      </w:r>
      <w:r w:rsidR="0071581C">
        <w:rPr>
          <w:rFonts w:ascii="Times New Roman" w:hAnsi="Times New Roman" w:cs="Times New Roman"/>
          <w:sz w:val="20"/>
          <w:szCs w:val="20"/>
        </w:rPr>
        <w:t xml:space="preserve"> </w:t>
      </w:r>
      <w:r w:rsidRPr="00DA78FC">
        <w:rPr>
          <w:rFonts w:ascii="Times New Roman" w:hAnsi="Times New Roman" w:cs="Times New Roman"/>
          <w:sz w:val="20"/>
          <w:szCs w:val="20"/>
        </w:rPr>
        <w:t>veya daha kısa süre</w:t>
      </w:r>
      <w:r w:rsidRPr="00894A2B">
        <w:rPr>
          <w:rFonts w:ascii="Times New Roman" w:hAnsi="Times New Roman" w:cs="Times New Roman"/>
          <w:sz w:val="20"/>
          <w:szCs w:val="20"/>
        </w:rPr>
        <w:t>bilir.</w:t>
      </w:r>
    </w:p>
    <w:p w14:paraId="13E60074" w14:textId="2A3C78D6" w:rsidR="009032B0" w:rsidRPr="00DA78FC" w:rsidRDefault="00894A2B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894A2B">
        <w:rPr>
          <w:rFonts w:ascii="Times New Roman" w:hAnsi="Times New Roman" w:cs="Times New Roman"/>
          <w:sz w:val="20"/>
          <w:szCs w:val="20"/>
        </w:rPr>
        <w:t>Görüşmelerin zamanına, sıklığına ve kaç hafta süreceğine danışan</w:t>
      </w:r>
      <w:r>
        <w:rPr>
          <w:rFonts w:ascii="Times New Roman" w:hAnsi="Times New Roman" w:cs="Times New Roman"/>
          <w:sz w:val="20"/>
          <w:szCs w:val="20"/>
        </w:rPr>
        <w:t xml:space="preserve">ın ihtiyaçları doğrultusunda </w:t>
      </w:r>
      <w:r w:rsidRPr="00894A2B">
        <w:rPr>
          <w:rFonts w:ascii="Times New Roman" w:hAnsi="Times New Roman" w:cs="Times New Roman"/>
          <w:sz w:val="20"/>
          <w:szCs w:val="20"/>
        </w:rPr>
        <w:t>karar verilir.</w:t>
      </w:r>
    </w:p>
    <w:bookmarkEnd w:id="0"/>
    <w:p w14:paraId="57D3CE17" w14:textId="4B2C9D14" w:rsidR="004530C6" w:rsidRPr="00DA78FC" w:rsidRDefault="001704A9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DA78FC">
        <w:rPr>
          <w:rFonts w:ascii="Times New Roman" w:hAnsi="Times New Roman" w:cs="Times New Roman"/>
          <w:sz w:val="20"/>
          <w:szCs w:val="20"/>
        </w:rPr>
        <w:t>sikolo</w:t>
      </w:r>
      <w:r>
        <w:rPr>
          <w:rFonts w:ascii="Times New Roman" w:hAnsi="Times New Roman" w:cs="Times New Roman"/>
          <w:sz w:val="20"/>
          <w:szCs w:val="20"/>
        </w:rPr>
        <w:t>g, g</w:t>
      </w:r>
      <w:r w:rsidR="004530C6" w:rsidRPr="00DA78FC">
        <w:rPr>
          <w:rFonts w:ascii="Times New Roman" w:hAnsi="Times New Roman" w:cs="Times New Roman"/>
          <w:sz w:val="20"/>
          <w:szCs w:val="20"/>
        </w:rPr>
        <w:t xml:space="preserve">erek </w:t>
      </w:r>
      <w:r w:rsidR="002E7EDF" w:rsidRPr="00DA78FC">
        <w:rPr>
          <w:rFonts w:ascii="Times New Roman" w:hAnsi="Times New Roman" w:cs="Times New Roman"/>
          <w:sz w:val="20"/>
          <w:szCs w:val="20"/>
        </w:rPr>
        <w:t>gördüğü taktirde</w:t>
      </w:r>
      <w:r w:rsidR="004530C6" w:rsidRPr="00DA78FC">
        <w:rPr>
          <w:rFonts w:ascii="Times New Roman" w:hAnsi="Times New Roman" w:cs="Times New Roman"/>
          <w:sz w:val="20"/>
          <w:szCs w:val="20"/>
        </w:rPr>
        <w:t xml:space="preserve"> </w:t>
      </w:r>
      <w:r w:rsidR="002E7EDF" w:rsidRPr="00DA78FC">
        <w:rPr>
          <w:rFonts w:ascii="Times New Roman" w:hAnsi="Times New Roman" w:cs="Times New Roman"/>
          <w:sz w:val="20"/>
          <w:szCs w:val="20"/>
        </w:rPr>
        <w:t>durumunuzu değerlendirmek için</w:t>
      </w:r>
      <w:r>
        <w:rPr>
          <w:rFonts w:ascii="Times New Roman" w:hAnsi="Times New Roman" w:cs="Times New Roman"/>
          <w:sz w:val="20"/>
          <w:szCs w:val="20"/>
        </w:rPr>
        <w:t>,</w:t>
      </w:r>
      <w:r w:rsidR="002E7EDF" w:rsidRPr="00DA78FC">
        <w:rPr>
          <w:rFonts w:ascii="Times New Roman" w:hAnsi="Times New Roman" w:cs="Times New Roman"/>
          <w:sz w:val="20"/>
          <w:szCs w:val="20"/>
        </w:rPr>
        <w:t xml:space="preserve"> ek yardım hizmetlerine yönlendirme yapabilir.</w:t>
      </w:r>
    </w:p>
    <w:p w14:paraId="643B1D9C" w14:textId="3F56ECAD" w:rsidR="002B6138" w:rsidRDefault="002B6138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>PDB randevu ile çalışır.</w:t>
      </w:r>
      <w:r w:rsidR="00BE07F9" w:rsidRPr="00DA78FC">
        <w:rPr>
          <w:rFonts w:ascii="Times New Roman" w:hAnsi="Times New Roman" w:cs="Times New Roman"/>
          <w:sz w:val="20"/>
          <w:szCs w:val="20"/>
        </w:rPr>
        <w:t xml:space="preserve"> </w:t>
      </w:r>
      <w:r w:rsidR="00272368">
        <w:rPr>
          <w:rFonts w:ascii="Times New Roman" w:hAnsi="Times New Roman" w:cs="Times New Roman"/>
          <w:sz w:val="20"/>
          <w:szCs w:val="20"/>
        </w:rPr>
        <w:t>Mesai saatleri içinde r</w:t>
      </w:r>
      <w:r w:rsidRPr="00DA78FC">
        <w:rPr>
          <w:rFonts w:ascii="Times New Roman" w:hAnsi="Times New Roman" w:cs="Times New Roman"/>
          <w:sz w:val="20"/>
          <w:szCs w:val="20"/>
        </w:rPr>
        <w:t xml:space="preserve">andevu almak için, </w:t>
      </w:r>
      <w:r w:rsidR="00272368">
        <w:rPr>
          <w:rFonts w:ascii="Times New Roman" w:hAnsi="Times New Roman" w:cs="Times New Roman"/>
          <w:sz w:val="20"/>
          <w:szCs w:val="20"/>
        </w:rPr>
        <w:t>b</w:t>
      </w:r>
      <w:r w:rsidRPr="00DA78FC">
        <w:rPr>
          <w:rFonts w:ascii="Times New Roman" w:hAnsi="Times New Roman" w:cs="Times New Roman"/>
          <w:sz w:val="20"/>
          <w:szCs w:val="20"/>
        </w:rPr>
        <w:t xml:space="preserve">aşvuru </w:t>
      </w:r>
      <w:r w:rsidR="00272368">
        <w:rPr>
          <w:rFonts w:ascii="Times New Roman" w:hAnsi="Times New Roman" w:cs="Times New Roman"/>
          <w:sz w:val="20"/>
          <w:szCs w:val="20"/>
        </w:rPr>
        <w:t>f</w:t>
      </w:r>
      <w:r w:rsidRPr="00DA78FC">
        <w:rPr>
          <w:rFonts w:ascii="Times New Roman" w:hAnsi="Times New Roman" w:cs="Times New Roman"/>
          <w:sz w:val="20"/>
          <w:szCs w:val="20"/>
        </w:rPr>
        <w:t>ormunu bilgisayarınıza indirip doldurarak e-posta (</w:t>
      </w:r>
      <w:hyperlink r:id="rId7" w:history="1">
        <w:r w:rsidRPr="0071581C">
          <w:t>psikolog@amasya.edu.tr</w:t>
        </w:r>
      </w:hyperlink>
      <w:r w:rsidRPr="00DA78FC">
        <w:rPr>
          <w:rFonts w:ascii="Times New Roman" w:hAnsi="Times New Roman" w:cs="Times New Roman"/>
          <w:sz w:val="20"/>
          <w:szCs w:val="20"/>
        </w:rPr>
        <w:t xml:space="preserve">) yoluyla iletebilir veya Amasya Üniversitesi </w:t>
      </w:r>
      <w:proofErr w:type="spellStart"/>
      <w:r w:rsidRPr="00DA78FC">
        <w:rPr>
          <w:rFonts w:ascii="Times New Roman" w:hAnsi="Times New Roman" w:cs="Times New Roman"/>
          <w:sz w:val="20"/>
          <w:szCs w:val="20"/>
        </w:rPr>
        <w:t>PDB’ye</w:t>
      </w:r>
      <w:proofErr w:type="spellEnd"/>
      <w:r w:rsidRPr="00DA78FC">
        <w:rPr>
          <w:rFonts w:ascii="Times New Roman" w:hAnsi="Times New Roman" w:cs="Times New Roman"/>
          <w:sz w:val="20"/>
          <w:szCs w:val="20"/>
        </w:rPr>
        <w:t xml:space="preserve"> şahsen başvurarak oluşturabilirsiniz.</w:t>
      </w:r>
    </w:p>
    <w:p w14:paraId="56FBFC76" w14:textId="77777777" w:rsidR="0071581C" w:rsidRDefault="0071581C" w:rsidP="00272368">
      <w:pPr>
        <w:pStyle w:val="ListeParagraf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76CD0415" w14:textId="2920A4C3" w:rsidR="00BE5CDE" w:rsidRDefault="00272368" w:rsidP="0071581C">
      <w:pPr>
        <w:pStyle w:val="ListeParagraf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 </w:t>
      </w:r>
      <w:hyperlink r:id="rId8" w:history="1">
        <w:r w:rsidRPr="00272368">
          <w:rPr>
            <w:rStyle w:val="Kpr"/>
            <w:rFonts w:ascii="Times New Roman" w:hAnsi="Times New Roman" w:cs="Times New Roman"/>
            <w:sz w:val="20"/>
            <w:szCs w:val="20"/>
          </w:rPr>
          <w:t>Öğrenci Başvuru Formu</w:t>
        </w:r>
      </w:hyperlink>
      <w:r w:rsidR="0071581C">
        <w:rPr>
          <w:rFonts w:ascii="Times New Roman" w:hAnsi="Times New Roman" w:cs="Times New Roman"/>
          <w:sz w:val="20"/>
          <w:szCs w:val="20"/>
        </w:rPr>
        <w:t xml:space="preserve">      </w:t>
      </w:r>
      <w:r w:rsidR="00A31246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78B6D47" w14:textId="328A2703" w:rsidR="00272368" w:rsidRPr="0071581C" w:rsidRDefault="00272368" w:rsidP="0071581C">
      <w:pPr>
        <w:pStyle w:val="ListeParagraf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71581C">
        <w:rPr>
          <w:rFonts w:ascii="Times New Roman" w:hAnsi="Times New Roman" w:cs="Times New Roman"/>
          <w:sz w:val="20"/>
          <w:szCs w:val="20"/>
        </w:rPr>
        <w:t xml:space="preserve">*** </w:t>
      </w:r>
      <w:hyperlink r:id="rId9" w:history="1">
        <w:r w:rsidRPr="0071581C">
          <w:rPr>
            <w:rStyle w:val="Kpr"/>
            <w:rFonts w:ascii="Times New Roman" w:hAnsi="Times New Roman" w:cs="Times New Roman"/>
            <w:sz w:val="20"/>
            <w:szCs w:val="20"/>
          </w:rPr>
          <w:t>Personel Başvuru Formu</w:t>
        </w:r>
      </w:hyperlink>
    </w:p>
    <w:p w14:paraId="4BF3E41A" w14:textId="77777777" w:rsidR="0071581C" w:rsidRPr="00DA78FC" w:rsidRDefault="0071581C" w:rsidP="00272368">
      <w:pPr>
        <w:pStyle w:val="ListeParagraf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5C968AEC" w14:textId="7F289AAD" w:rsidR="005E150B" w:rsidRPr="00DA78FC" w:rsidRDefault="005E150B" w:rsidP="0071581C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78FC">
        <w:rPr>
          <w:rFonts w:ascii="Times New Roman" w:hAnsi="Times New Roman" w:cs="Times New Roman"/>
          <w:b/>
          <w:bCs/>
          <w:sz w:val="20"/>
          <w:szCs w:val="20"/>
        </w:rPr>
        <w:t>Gizlilik ve Sınırları</w:t>
      </w:r>
    </w:p>
    <w:p w14:paraId="5BF61FF2" w14:textId="4F25ED81" w:rsidR="009032B0" w:rsidRPr="0071581C" w:rsidRDefault="009032B0" w:rsidP="00A31246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581C">
        <w:rPr>
          <w:rFonts w:ascii="Times New Roman" w:hAnsi="Times New Roman" w:cs="Times New Roman"/>
          <w:sz w:val="20"/>
          <w:szCs w:val="20"/>
        </w:rPr>
        <w:t xml:space="preserve">Psikolojik danışma süresince sizinle </w:t>
      </w:r>
      <w:proofErr w:type="gramStart"/>
      <w:r w:rsidRPr="0071581C">
        <w:rPr>
          <w:rFonts w:ascii="Times New Roman" w:hAnsi="Times New Roman" w:cs="Times New Roman"/>
          <w:sz w:val="20"/>
          <w:szCs w:val="20"/>
        </w:rPr>
        <w:t>ilgili  her</w:t>
      </w:r>
      <w:proofErr w:type="gramEnd"/>
      <w:r w:rsidR="00272368" w:rsidRPr="0071581C">
        <w:rPr>
          <w:rFonts w:ascii="Times New Roman" w:hAnsi="Times New Roman" w:cs="Times New Roman"/>
          <w:sz w:val="20"/>
          <w:szCs w:val="20"/>
        </w:rPr>
        <w:t xml:space="preserve"> </w:t>
      </w:r>
      <w:r w:rsidRPr="0071581C">
        <w:rPr>
          <w:rFonts w:ascii="Times New Roman" w:hAnsi="Times New Roman" w:cs="Times New Roman"/>
          <w:sz w:val="20"/>
          <w:szCs w:val="20"/>
        </w:rPr>
        <w:t xml:space="preserve">şey </w:t>
      </w:r>
      <w:r w:rsidR="001704A9" w:rsidRPr="0071581C">
        <w:rPr>
          <w:rFonts w:ascii="Times New Roman" w:hAnsi="Times New Roman" w:cs="Times New Roman"/>
          <w:sz w:val="20"/>
          <w:szCs w:val="20"/>
        </w:rPr>
        <w:t>(yazılı görüşme kayıtları, başvuru formu)</w:t>
      </w:r>
      <w:r w:rsidR="001704A9">
        <w:rPr>
          <w:rFonts w:ascii="Times New Roman" w:hAnsi="Times New Roman" w:cs="Times New Roman"/>
          <w:sz w:val="20"/>
          <w:szCs w:val="20"/>
        </w:rPr>
        <w:t xml:space="preserve"> </w:t>
      </w:r>
      <w:r w:rsidRPr="0071581C">
        <w:rPr>
          <w:rFonts w:ascii="Times New Roman" w:hAnsi="Times New Roman" w:cs="Times New Roman"/>
          <w:sz w:val="20"/>
          <w:szCs w:val="20"/>
        </w:rPr>
        <w:t xml:space="preserve">tamamen gizli tutulacaktır. Sizin onayınız dışında bu bilgiler </w:t>
      </w:r>
      <w:r w:rsidR="005B473B" w:rsidRPr="0071581C">
        <w:rPr>
          <w:rFonts w:ascii="Times New Roman" w:hAnsi="Times New Roman" w:cs="Times New Roman"/>
          <w:sz w:val="20"/>
          <w:szCs w:val="20"/>
        </w:rPr>
        <w:t>üçüncü</w:t>
      </w:r>
      <w:r w:rsidR="008C0B1F" w:rsidRPr="0071581C">
        <w:rPr>
          <w:rFonts w:ascii="Times New Roman" w:hAnsi="Times New Roman" w:cs="Times New Roman"/>
          <w:sz w:val="20"/>
          <w:szCs w:val="20"/>
        </w:rPr>
        <w:t xml:space="preserve"> </w:t>
      </w:r>
      <w:r w:rsidRPr="0071581C">
        <w:rPr>
          <w:rFonts w:ascii="Times New Roman" w:hAnsi="Times New Roman" w:cs="Times New Roman"/>
          <w:sz w:val="20"/>
          <w:szCs w:val="20"/>
        </w:rPr>
        <w:t>kişilerle kesinlikle paylaşılmayacaktır.</w:t>
      </w:r>
      <w:r w:rsidR="005272F0" w:rsidRPr="0071581C">
        <w:rPr>
          <w:rFonts w:ascii="Times New Roman" w:hAnsi="Times New Roman" w:cs="Times New Roman"/>
          <w:sz w:val="20"/>
          <w:szCs w:val="20"/>
        </w:rPr>
        <w:t xml:space="preserve"> </w:t>
      </w:r>
      <w:r w:rsidR="005B473B" w:rsidRPr="0071581C">
        <w:rPr>
          <w:rFonts w:ascii="Times New Roman" w:hAnsi="Times New Roman" w:cs="Times New Roman"/>
          <w:sz w:val="20"/>
          <w:szCs w:val="20"/>
        </w:rPr>
        <w:t>Ancak, “i</w:t>
      </w:r>
      <w:r w:rsidR="005272F0" w:rsidRPr="0071581C">
        <w:rPr>
          <w:rFonts w:ascii="Times New Roman" w:hAnsi="Times New Roman" w:cs="Times New Roman"/>
          <w:sz w:val="20"/>
          <w:szCs w:val="20"/>
        </w:rPr>
        <w:t>stisnai durumlar</w:t>
      </w:r>
      <w:r w:rsidR="005B473B" w:rsidRPr="0071581C">
        <w:rPr>
          <w:rFonts w:ascii="Times New Roman" w:hAnsi="Times New Roman" w:cs="Times New Roman"/>
          <w:sz w:val="20"/>
          <w:szCs w:val="20"/>
        </w:rPr>
        <w:t xml:space="preserve">” </w:t>
      </w:r>
      <w:r w:rsidR="005272F0" w:rsidRPr="0071581C">
        <w:rPr>
          <w:rFonts w:ascii="Times New Roman" w:hAnsi="Times New Roman" w:cs="Times New Roman"/>
          <w:sz w:val="20"/>
          <w:szCs w:val="20"/>
        </w:rPr>
        <w:t>için gizliliğin sınırları bulun</w:t>
      </w:r>
      <w:r w:rsidR="005B473B" w:rsidRPr="0071581C">
        <w:rPr>
          <w:rFonts w:ascii="Times New Roman" w:hAnsi="Times New Roman" w:cs="Times New Roman"/>
          <w:sz w:val="20"/>
          <w:szCs w:val="20"/>
        </w:rPr>
        <w:t>m</w:t>
      </w:r>
      <w:r w:rsidR="005272F0" w:rsidRPr="0071581C">
        <w:rPr>
          <w:rFonts w:ascii="Times New Roman" w:hAnsi="Times New Roman" w:cs="Times New Roman"/>
          <w:sz w:val="20"/>
          <w:szCs w:val="20"/>
        </w:rPr>
        <w:t>aktadır. Bu durumlarda gizliliğin bozulup</w:t>
      </w:r>
      <w:r w:rsidR="005B473B" w:rsidRPr="0071581C">
        <w:rPr>
          <w:rFonts w:ascii="Times New Roman" w:hAnsi="Times New Roman" w:cs="Times New Roman"/>
          <w:sz w:val="20"/>
          <w:szCs w:val="20"/>
        </w:rPr>
        <w:t>;</w:t>
      </w:r>
      <w:r w:rsidR="005272F0" w:rsidRPr="0071581C">
        <w:rPr>
          <w:rFonts w:ascii="Times New Roman" w:hAnsi="Times New Roman" w:cs="Times New Roman"/>
          <w:sz w:val="20"/>
          <w:szCs w:val="20"/>
        </w:rPr>
        <w:t xml:space="preserve"> gerekli adımların atılması zorunluluk teşkil eder:</w:t>
      </w:r>
    </w:p>
    <w:p w14:paraId="3EE370A8" w14:textId="7BF29125" w:rsidR="005272F0" w:rsidRPr="00DA78FC" w:rsidRDefault="005272F0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>Kişinin kendine veya bir başkasına zararı dokunursa</w:t>
      </w:r>
      <w:r w:rsidR="00767720">
        <w:rPr>
          <w:rFonts w:ascii="Times New Roman" w:hAnsi="Times New Roman" w:cs="Times New Roman"/>
          <w:sz w:val="20"/>
          <w:szCs w:val="20"/>
        </w:rPr>
        <w:t>,</w:t>
      </w:r>
    </w:p>
    <w:p w14:paraId="3665A63D" w14:textId="4D15A5E5" w:rsidR="005272F0" w:rsidRPr="00DA78FC" w:rsidRDefault="005272F0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 xml:space="preserve">Kişinin bulaşıcı bir hastalığının bulunması ve bu bilgiyi bulaştırabileceği kişilerle paylaşmayı </w:t>
      </w:r>
      <w:proofErr w:type="gramStart"/>
      <w:r w:rsidRPr="00DA78FC">
        <w:rPr>
          <w:rFonts w:ascii="Times New Roman" w:hAnsi="Times New Roman" w:cs="Times New Roman"/>
          <w:sz w:val="20"/>
          <w:szCs w:val="20"/>
        </w:rPr>
        <w:t xml:space="preserve">reddediyor </w:t>
      </w:r>
      <w:r w:rsidR="00767720">
        <w:rPr>
          <w:rFonts w:ascii="Times New Roman" w:hAnsi="Times New Roman" w:cs="Times New Roman"/>
          <w:sz w:val="20"/>
          <w:szCs w:val="20"/>
        </w:rPr>
        <w:t xml:space="preserve"> olması</w:t>
      </w:r>
      <w:proofErr w:type="gramEnd"/>
      <w:r w:rsidR="00767720">
        <w:rPr>
          <w:rFonts w:ascii="Times New Roman" w:hAnsi="Times New Roman" w:cs="Times New Roman"/>
          <w:sz w:val="20"/>
          <w:szCs w:val="20"/>
        </w:rPr>
        <w:t>,</w:t>
      </w:r>
    </w:p>
    <w:p w14:paraId="74A73764" w14:textId="08E7D1A1" w:rsidR="005272F0" w:rsidRPr="00DA78FC" w:rsidRDefault="005272F0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>Taciz ve istismar durumları (kişinin kendisi veya kişiye yapılan) söz konusu ise</w:t>
      </w:r>
      <w:r w:rsidR="00767720">
        <w:rPr>
          <w:rFonts w:ascii="Times New Roman" w:hAnsi="Times New Roman" w:cs="Times New Roman"/>
          <w:sz w:val="20"/>
          <w:szCs w:val="20"/>
        </w:rPr>
        <w:t>,</w:t>
      </w:r>
    </w:p>
    <w:p w14:paraId="4E04F13C" w14:textId="1D81C8F0" w:rsidR="005272F0" w:rsidRPr="00DA78FC" w:rsidRDefault="005272F0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>Mahkeme veya yasal merciler bilgi talep ediyor ise</w:t>
      </w:r>
      <w:r w:rsidR="00767720">
        <w:rPr>
          <w:rFonts w:ascii="Times New Roman" w:hAnsi="Times New Roman" w:cs="Times New Roman"/>
          <w:sz w:val="20"/>
          <w:szCs w:val="20"/>
        </w:rPr>
        <w:t>.</w:t>
      </w:r>
    </w:p>
    <w:p w14:paraId="70AF69D9" w14:textId="6AFD3E4E" w:rsidR="0002111D" w:rsidRPr="00DA78FC" w:rsidRDefault="005272F0" w:rsidP="00A31246">
      <w:pPr>
        <w:jc w:val="both"/>
        <w:rPr>
          <w:rFonts w:ascii="Times New Roman" w:hAnsi="Times New Roman" w:cs="Times New Roman"/>
          <w:sz w:val="20"/>
          <w:szCs w:val="20"/>
        </w:rPr>
      </w:pPr>
      <w:r w:rsidRPr="0071581C">
        <w:rPr>
          <w:rFonts w:ascii="Times New Roman" w:hAnsi="Times New Roman" w:cs="Times New Roman"/>
          <w:sz w:val="20"/>
          <w:szCs w:val="20"/>
        </w:rPr>
        <w:t>Gizliliğin bozulması gereken bu durumlarda</w:t>
      </w:r>
      <w:r w:rsidR="005B473B" w:rsidRPr="0071581C">
        <w:rPr>
          <w:rFonts w:ascii="Times New Roman" w:hAnsi="Times New Roman" w:cs="Times New Roman"/>
          <w:sz w:val="20"/>
          <w:szCs w:val="20"/>
        </w:rPr>
        <w:t xml:space="preserve"> (</w:t>
      </w:r>
      <w:r w:rsidR="005B473B" w:rsidRPr="0071581C">
        <w:rPr>
          <w:rFonts w:ascii="Times New Roman" w:hAnsi="Times New Roman" w:cs="Times New Roman"/>
          <w:sz w:val="20"/>
          <w:szCs w:val="20"/>
          <w:u w:val="single"/>
        </w:rPr>
        <w:t>kişi önceden bilgilendirilerek</w:t>
      </w:r>
      <w:r w:rsidR="005B473B" w:rsidRPr="0071581C">
        <w:rPr>
          <w:rFonts w:ascii="Times New Roman" w:hAnsi="Times New Roman" w:cs="Times New Roman"/>
          <w:sz w:val="20"/>
          <w:szCs w:val="20"/>
        </w:rPr>
        <w:t>),</w:t>
      </w:r>
      <w:r w:rsidRPr="0071581C">
        <w:rPr>
          <w:rFonts w:ascii="Times New Roman" w:hAnsi="Times New Roman" w:cs="Times New Roman"/>
          <w:sz w:val="20"/>
          <w:szCs w:val="20"/>
        </w:rPr>
        <w:t xml:space="preserve"> özel bilgiler sadece gerekli mercilere ve gerekli düzeyde</w:t>
      </w:r>
      <w:r w:rsidR="005B473B" w:rsidRPr="0071581C">
        <w:rPr>
          <w:rFonts w:ascii="Times New Roman" w:hAnsi="Times New Roman" w:cs="Times New Roman"/>
          <w:sz w:val="20"/>
          <w:szCs w:val="20"/>
        </w:rPr>
        <w:t>,</w:t>
      </w:r>
      <w:r w:rsidRPr="0071581C">
        <w:rPr>
          <w:rFonts w:ascii="Times New Roman" w:hAnsi="Times New Roman" w:cs="Times New Roman"/>
          <w:sz w:val="20"/>
          <w:szCs w:val="20"/>
        </w:rPr>
        <w:t xml:space="preserve"> belli kısıtlamalar getirilerek paylaşılacaktır.</w:t>
      </w:r>
    </w:p>
    <w:p w14:paraId="46F8ED5D" w14:textId="7B54DFFD" w:rsidR="005E150B" w:rsidRPr="00DA78FC" w:rsidRDefault="005272F0" w:rsidP="0071581C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78FC">
        <w:rPr>
          <w:rFonts w:ascii="Times New Roman" w:hAnsi="Times New Roman" w:cs="Times New Roman"/>
          <w:b/>
          <w:bCs/>
          <w:sz w:val="20"/>
          <w:szCs w:val="20"/>
        </w:rPr>
        <w:t>Olası Riskler</w:t>
      </w:r>
    </w:p>
    <w:p w14:paraId="28A72D41" w14:textId="4CDAAA0B" w:rsidR="004530C6" w:rsidRPr="00DA78FC" w:rsidRDefault="005272F0" w:rsidP="00BC76AD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581C">
        <w:rPr>
          <w:rFonts w:ascii="Times New Roman" w:hAnsi="Times New Roman" w:cs="Times New Roman"/>
          <w:sz w:val="20"/>
          <w:szCs w:val="20"/>
        </w:rPr>
        <w:t>Alacağınız yardım süresince, duyguları keşfetmek ve bir sorun üzerinde çalışmak zaman zaman sizi</w:t>
      </w:r>
      <w:r w:rsidR="000D0C85" w:rsidRPr="0071581C">
        <w:rPr>
          <w:rFonts w:ascii="Times New Roman" w:hAnsi="Times New Roman" w:cs="Times New Roman"/>
          <w:sz w:val="20"/>
          <w:szCs w:val="20"/>
        </w:rPr>
        <w:t xml:space="preserve">n </w:t>
      </w:r>
      <w:r w:rsidRPr="0071581C">
        <w:rPr>
          <w:rFonts w:ascii="Times New Roman" w:hAnsi="Times New Roman" w:cs="Times New Roman"/>
          <w:sz w:val="20"/>
          <w:szCs w:val="20"/>
        </w:rPr>
        <w:t>sıkıntı, acı</w:t>
      </w:r>
      <w:r w:rsidR="004530C6" w:rsidRPr="0071581C">
        <w:rPr>
          <w:rFonts w:ascii="Times New Roman" w:hAnsi="Times New Roman" w:cs="Times New Roman"/>
          <w:sz w:val="20"/>
          <w:szCs w:val="20"/>
        </w:rPr>
        <w:t xml:space="preserve"> veya</w:t>
      </w:r>
      <w:r w:rsidRPr="0071581C">
        <w:rPr>
          <w:rFonts w:ascii="Times New Roman" w:hAnsi="Times New Roman" w:cs="Times New Roman"/>
          <w:sz w:val="20"/>
          <w:szCs w:val="20"/>
        </w:rPr>
        <w:t xml:space="preserve"> üzüntü </w:t>
      </w:r>
      <w:r w:rsidR="004530C6" w:rsidRPr="0071581C">
        <w:rPr>
          <w:rFonts w:ascii="Times New Roman" w:hAnsi="Times New Roman" w:cs="Times New Roman"/>
          <w:sz w:val="20"/>
          <w:szCs w:val="20"/>
        </w:rPr>
        <w:t>yaşamanıza</w:t>
      </w:r>
      <w:r w:rsidRPr="0071581C">
        <w:rPr>
          <w:rFonts w:ascii="Times New Roman" w:hAnsi="Times New Roman" w:cs="Times New Roman"/>
          <w:sz w:val="20"/>
          <w:szCs w:val="20"/>
        </w:rPr>
        <w:t xml:space="preserve"> yol açabilir.</w:t>
      </w:r>
      <w:r w:rsidR="004530C6" w:rsidRPr="0071581C">
        <w:rPr>
          <w:rFonts w:ascii="Times New Roman" w:hAnsi="Times New Roman" w:cs="Times New Roman"/>
          <w:sz w:val="20"/>
          <w:szCs w:val="20"/>
        </w:rPr>
        <w:t xml:space="preserve"> Bu, olağan bir durumdur. Süreç sağlıklı bir şekilde işledikçe beklenilen sorununuz</w:t>
      </w:r>
      <w:r w:rsidR="000D0C85" w:rsidRPr="0071581C">
        <w:rPr>
          <w:rFonts w:ascii="Times New Roman" w:hAnsi="Times New Roman" w:cs="Times New Roman"/>
          <w:sz w:val="20"/>
          <w:szCs w:val="20"/>
        </w:rPr>
        <w:t>un</w:t>
      </w:r>
      <w:r w:rsidR="004530C6" w:rsidRPr="0071581C">
        <w:rPr>
          <w:rFonts w:ascii="Times New Roman" w:hAnsi="Times New Roman" w:cs="Times New Roman"/>
          <w:sz w:val="20"/>
          <w:szCs w:val="20"/>
        </w:rPr>
        <w:t xml:space="preserve"> çözümü ve/veya yaşam kalitenizde bir iyileşme gerçekleşmesidir</w:t>
      </w:r>
    </w:p>
    <w:p w14:paraId="36AB8A26" w14:textId="6BF6B33E" w:rsidR="004530C6" w:rsidRPr="00DA78FC" w:rsidRDefault="004530C6" w:rsidP="0071581C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78FC">
        <w:rPr>
          <w:rFonts w:ascii="Times New Roman" w:hAnsi="Times New Roman" w:cs="Times New Roman"/>
          <w:b/>
          <w:bCs/>
          <w:sz w:val="20"/>
          <w:szCs w:val="20"/>
        </w:rPr>
        <w:t>Danışan Olarak Hak ve Sorumluluklarınız</w:t>
      </w:r>
    </w:p>
    <w:p w14:paraId="72474BF5" w14:textId="3439DF47" w:rsidR="004530C6" w:rsidRPr="00DA78FC" w:rsidRDefault="004530C6" w:rsidP="004530C6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248926CE" w14:textId="22422DC3" w:rsidR="006115E2" w:rsidRPr="00DA78FC" w:rsidRDefault="002E7EDF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 xml:space="preserve">Psikolojik danışma süresince, size sunulan yardımın </w:t>
      </w:r>
      <w:r w:rsidR="006115E2" w:rsidRPr="00DA78FC">
        <w:rPr>
          <w:rFonts w:ascii="Times New Roman" w:hAnsi="Times New Roman" w:cs="Times New Roman"/>
          <w:sz w:val="20"/>
          <w:szCs w:val="20"/>
        </w:rPr>
        <w:t>yararlı olabilmesi için s</w:t>
      </w:r>
      <w:r w:rsidRPr="00DA78FC">
        <w:rPr>
          <w:rFonts w:ascii="Times New Roman" w:hAnsi="Times New Roman" w:cs="Times New Roman"/>
          <w:sz w:val="20"/>
          <w:szCs w:val="20"/>
        </w:rPr>
        <w:t>eanslara belirlenen gün ve saatte devam etme</w:t>
      </w:r>
      <w:r w:rsidR="006115E2" w:rsidRPr="00DA78FC">
        <w:rPr>
          <w:rFonts w:ascii="Times New Roman" w:hAnsi="Times New Roman" w:cs="Times New Roman"/>
          <w:sz w:val="20"/>
          <w:szCs w:val="20"/>
        </w:rPr>
        <w:t xml:space="preserve">, gelemeyeceğiniz durumlarda öncesinden haberdar etme </w:t>
      </w:r>
      <w:r w:rsidRPr="00DA78FC">
        <w:rPr>
          <w:rFonts w:ascii="Times New Roman" w:hAnsi="Times New Roman" w:cs="Times New Roman"/>
          <w:sz w:val="20"/>
          <w:szCs w:val="20"/>
        </w:rPr>
        <w:t>sorumlu</w:t>
      </w:r>
      <w:r w:rsidR="000D0C85">
        <w:rPr>
          <w:rFonts w:ascii="Times New Roman" w:hAnsi="Times New Roman" w:cs="Times New Roman"/>
          <w:sz w:val="20"/>
          <w:szCs w:val="20"/>
        </w:rPr>
        <w:t>lu</w:t>
      </w:r>
      <w:r w:rsidRPr="00DA78FC">
        <w:rPr>
          <w:rFonts w:ascii="Times New Roman" w:hAnsi="Times New Roman" w:cs="Times New Roman"/>
          <w:sz w:val="20"/>
          <w:szCs w:val="20"/>
        </w:rPr>
        <w:t>ğunuz bulunmaktadır</w:t>
      </w:r>
      <w:r w:rsidR="006115E2" w:rsidRPr="00DA78FC">
        <w:rPr>
          <w:rFonts w:ascii="Times New Roman" w:hAnsi="Times New Roman" w:cs="Times New Roman"/>
          <w:sz w:val="20"/>
          <w:szCs w:val="20"/>
        </w:rPr>
        <w:t>.</w:t>
      </w:r>
    </w:p>
    <w:p w14:paraId="44679786" w14:textId="077E5B1C" w:rsidR="00A21A65" w:rsidRPr="00DA78FC" w:rsidRDefault="00A21A65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 xml:space="preserve">İlk randevunuza haber vermeden gelmediğiniz takdirde Amasya Üniversitesi </w:t>
      </w:r>
      <w:proofErr w:type="spellStart"/>
      <w:r w:rsidRPr="00DA78FC">
        <w:rPr>
          <w:rFonts w:ascii="Times New Roman" w:hAnsi="Times New Roman" w:cs="Times New Roman"/>
          <w:sz w:val="20"/>
          <w:szCs w:val="20"/>
        </w:rPr>
        <w:t>PDB’den</w:t>
      </w:r>
      <w:proofErr w:type="spellEnd"/>
      <w:r w:rsidRPr="00DA78FC">
        <w:rPr>
          <w:rFonts w:ascii="Times New Roman" w:hAnsi="Times New Roman" w:cs="Times New Roman"/>
          <w:sz w:val="20"/>
          <w:szCs w:val="20"/>
        </w:rPr>
        <w:t xml:space="preserve"> yardım almaktan vazgeçtiğiniz düşünülür. Yeniden bir randevu istiyorsanız bize ulaşarak başvurunuzu aktif hale getirmek sizin sorumlu</w:t>
      </w:r>
      <w:r w:rsidR="000D0C85">
        <w:rPr>
          <w:rFonts w:ascii="Times New Roman" w:hAnsi="Times New Roman" w:cs="Times New Roman"/>
          <w:sz w:val="20"/>
          <w:szCs w:val="20"/>
        </w:rPr>
        <w:t>lu</w:t>
      </w:r>
      <w:r w:rsidRPr="00DA78FC">
        <w:rPr>
          <w:rFonts w:ascii="Times New Roman" w:hAnsi="Times New Roman" w:cs="Times New Roman"/>
          <w:sz w:val="20"/>
          <w:szCs w:val="20"/>
        </w:rPr>
        <w:t>ğunuzdadır.</w:t>
      </w:r>
    </w:p>
    <w:p w14:paraId="6A23B330" w14:textId="7E6F1C34" w:rsidR="006115E2" w:rsidRPr="00DA78FC" w:rsidRDefault="006115E2" w:rsidP="0071581C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 xml:space="preserve">Sorunlarınızı çözmeye istekli ve bu konuda </w:t>
      </w:r>
      <w:r w:rsidR="0002111D" w:rsidRPr="00DA78FC">
        <w:rPr>
          <w:rFonts w:ascii="Times New Roman" w:hAnsi="Times New Roman" w:cs="Times New Roman"/>
          <w:sz w:val="20"/>
          <w:szCs w:val="20"/>
        </w:rPr>
        <w:t>psikolog</w:t>
      </w:r>
      <w:r w:rsidRPr="00DA78FC">
        <w:rPr>
          <w:rFonts w:ascii="Times New Roman" w:hAnsi="Times New Roman" w:cs="Times New Roman"/>
          <w:sz w:val="20"/>
          <w:szCs w:val="20"/>
        </w:rPr>
        <w:t xml:space="preserve"> ile </w:t>
      </w:r>
      <w:proofErr w:type="gramStart"/>
      <w:r w:rsidRPr="00DA78FC">
        <w:rPr>
          <w:rFonts w:ascii="Times New Roman" w:hAnsi="Times New Roman" w:cs="Times New Roman"/>
          <w:sz w:val="20"/>
          <w:szCs w:val="20"/>
        </w:rPr>
        <w:t>işbirliği</w:t>
      </w:r>
      <w:proofErr w:type="gramEnd"/>
      <w:r w:rsidRPr="00DA78FC">
        <w:rPr>
          <w:rFonts w:ascii="Times New Roman" w:hAnsi="Times New Roman" w:cs="Times New Roman"/>
          <w:sz w:val="20"/>
          <w:szCs w:val="20"/>
        </w:rPr>
        <w:t xml:space="preserve"> içerisinde çalışmaya hazır olmanız</w:t>
      </w:r>
      <w:r w:rsidR="0002111D" w:rsidRPr="00DA78FC">
        <w:rPr>
          <w:rFonts w:ascii="Times New Roman" w:hAnsi="Times New Roman" w:cs="Times New Roman"/>
          <w:sz w:val="20"/>
          <w:szCs w:val="20"/>
        </w:rPr>
        <w:t xml:space="preserve"> gerekmektedir.</w:t>
      </w:r>
    </w:p>
    <w:p w14:paraId="3D192780" w14:textId="20CD1791" w:rsidR="0002111D" w:rsidRDefault="0002111D" w:rsidP="0002111D">
      <w:pPr>
        <w:pStyle w:val="ListeParagraf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0"/>
          <w:szCs w:val="20"/>
        </w:rPr>
      </w:pPr>
      <w:r w:rsidRPr="0071581C">
        <w:rPr>
          <w:rFonts w:ascii="Times New Roman" w:hAnsi="Times New Roman" w:cs="Times New Roman"/>
          <w:sz w:val="20"/>
          <w:szCs w:val="20"/>
        </w:rPr>
        <w:t>Psikoloğ</w:t>
      </w:r>
      <w:r w:rsidR="000D0C85" w:rsidRPr="0071581C">
        <w:rPr>
          <w:rFonts w:ascii="Times New Roman" w:hAnsi="Times New Roman" w:cs="Times New Roman"/>
          <w:sz w:val="20"/>
          <w:szCs w:val="20"/>
        </w:rPr>
        <w:t>a</w:t>
      </w:r>
      <w:r w:rsidRPr="0071581C">
        <w:rPr>
          <w:rFonts w:ascii="Times New Roman" w:hAnsi="Times New Roman" w:cs="Times New Roman"/>
          <w:sz w:val="20"/>
          <w:szCs w:val="20"/>
        </w:rPr>
        <w:t xml:space="preserve"> önceden bilgi</w:t>
      </w:r>
      <w:r w:rsidR="000D0C85" w:rsidRPr="0071581C">
        <w:rPr>
          <w:rFonts w:ascii="Times New Roman" w:hAnsi="Times New Roman" w:cs="Times New Roman"/>
          <w:sz w:val="20"/>
          <w:szCs w:val="20"/>
        </w:rPr>
        <w:t xml:space="preserve"> vererek;</w:t>
      </w:r>
      <w:r w:rsidRPr="0071581C">
        <w:rPr>
          <w:rFonts w:ascii="Times New Roman" w:hAnsi="Times New Roman" w:cs="Times New Roman"/>
          <w:sz w:val="20"/>
          <w:szCs w:val="20"/>
        </w:rPr>
        <w:t xml:space="preserve"> görüşmeleri istediğiniz zaman sonlandırabilirsiniz.</w:t>
      </w:r>
    </w:p>
    <w:p w14:paraId="7DC7084C" w14:textId="2734D8C4" w:rsidR="00522212" w:rsidRPr="00DA78FC" w:rsidRDefault="00A31246" w:rsidP="00A312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02111D" w:rsidRPr="00DA78FC">
        <w:rPr>
          <w:rFonts w:ascii="Times New Roman" w:hAnsi="Times New Roman" w:cs="Times New Roman"/>
          <w:sz w:val="20"/>
          <w:szCs w:val="20"/>
        </w:rPr>
        <w:t>u formda yazılı maddeleri</w:t>
      </w:r>
      <w:r w:rsidR="008C0B1F" w:rsidRPr="00DA78FC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</w:t>
      </w:r>
      <w:r w:rsidR="00A21A65" w:rsidRPr="00DA78FC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8C0B1F" w:rsidRPr="00DA78FC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proofErr w:type="gramStart"/>
      <w:r w:rsidR="008C0B1F" w:rsidRPr="00DA78FC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0D0C85" w:rsidRPr="000D0C8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0D0C85" w:rsidRPr="000D0C85">
        <w:rPr>
          <w:rFonts w:ascii="Times New Roman" w:hAnsi="Times New Roman" w:cs="Times New Roman"/>
          <w:sz w:val="20"/>
          <w:szCs w:val="20"/>
        </w:rPr>
        <w:t>“</w:t>
      </w:r>
      <w:r w:rsidR="0002111D" w:rsidRPr="00DA78FC">
        <w:rPr>
          <w:rFonts w:ascii="Times New Roman" w:hAnsi="Times New Roman" w:cs="Times New Roman"/>
          <w:sz w:val="20"/>
          <w:szCs w:val="20"/>
        </w:rPr>
        <w:t>okudum anladım</w:t>
      </w:r>
      <w:r w:rsidR="000D0C85">
        <w:rPr>
          <w:rFonts w:ascii="Times New Roman" w:hAnsi="Times New Roman" w:cs="Times New Roman"/>
          <w:sz w:val="20"/>
          <w:szCs w:val="20"/>
        </w:rPr>
        <w:t>”</w:t>
      </w:r>
      <w:r w:rsidR="0002111D" w:rsidRPr="00DA78FC">
        <w:rPr>
          <w:rFonts w:ascii="Times New Roman" w:hAnsi="Times New Roman" w:cs="Times New Roman"/>
          <w:sz w:val="20"/>
          <w:szCs w:val="20"/>
        </w:rPr>
        <w:t xml:space="preserve"> el yazısı ile yazılmalıdır). Danışan olarak haklarım ve sorumlu</w:t>
      </w:r>
      <w:r w:rsidR="000D0C85">
        <w:rPr>
          <w:rFonts w:ascii="Times New Roman" w:hAnsi="Times New Roman" w:cs="Times New Roman"/>
          <w:sz w:val="20"/>
          <w:szCs w:val="20"/>
        </w:rPr>
        <w:t>lu</w:t>
      </w:r>
      <w:r w:rsidR="0002111D" w:rsidRPr="00DA78FC">
        <w:rPr>
          <w:rFonts w:ascii="Times New Roman" w:hAnsi="Times New Roman" w:cs="Times New Roman"/>
          <w:sz w:val="20"/>
          <w:szCs w:val="20"/>
        </w:rPr>
        <w:t>klarım ve psikolojik danışmanın sorumlulukları konusunda bilgilendirildim. Psikolojik danışma yardımı almayı ve bu formun içerdiği koşulları kabul ediyorum.</w:t>
      </w:r>
    </w:p>
    <w:p w14:paraId="086FF915" w14:textId="21FDAA97" w:rsidR="00522212" w:rsidRPr="00DA78FC" w:rsidRDefault="008C0B1F" w:rsidP="008C0B1F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A78FC">
        <w:rPr>
          <w:rFonts w:ascii="Times New Roman" w:hAnsi="Times New Roman" w:cs="Times New Roman"/>
          <w:b/>
          <w:bCs/>
          <w:sz w:val="20"/>
          <w:szCs w:val="20"/>
          <w:u w:val="single"/>
        </w:rPr>
        <w:t>Danışan</w:t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</w:p>
    <w:p w14:paraId="4AB35C7E" w14:textId="77777777" w:rsidR="00522212" w:rsidRPr="00DA78FC" w:rsidRDefault="00522212" w:rsidP="00522212">
      <w:pPr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>Tarih: …………………………</w:t>
      </w:r>
    </w:p>
    <w:p w14:paraId="264B00CE" w14:textId="31ADB53D" w:rsidR="00BC76AD" w:rsidRDefault="00522212" w:rsidP="008C0B1F">
      <w:pPr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>Ad</w:t>
      </w:r>
      <w:r w:rsidR="00DA78FC">
        <w:rPr>
          <w:rFonts w:ascii="Times New Roman" w:hAnsi="Times New Roman" w:cs="Times New Roman"/>
          <w:sz w:val="20"/>
          <w:szCs w:val="20"/>
        </w:rPr>
        <w:t>ı</w:t>
      </w:r>
      <w:r w:rsidR="00767720">
        <w:rPr>
          <w:rFonts w:ascii="Times New Roman" w:hAnsi="Times New Roman" w:cs="Times New Roman"/>
          <w:sz w:val="20"/>
          <w:szCs w:val="20"/>
        </w:rPr>
        <w:t xml:space="preserve"> </w:t>
      </w:r>
      <w:r w:rsidRPr="00DA78FC">
        <w:rPr>
          <w:rFonts w:ascii="Times New Roman" w:hAnsi="Times New Roman" w:cs="Times New Roman"/>
          <w:sz w:val="20"/>
          <w:szCs w:val="20"/>
        </w:rPr>
        <w:t>Soyad</w:t>
      </w:r>
      <w:r w:rsidR="00DA78FC">
        <w:rPr>
          <w:rFonts w:ascii="Times New Roman" w:hAnsi="Times New Roman" w:cs="Times New Roman"/>
          <w:sz w:val="20"/>
          <w:szCs w:val="20"/>
        </w:rPr>
        <w:t>ı</w:t>
      </w:r>
      <w:r w:rsidRPr="00DA78FC">
        <w:rPr>
          <w:rFonts w:ascii="Times New Roman" w:hAnsi="Times New Roman" w:cs="Times New Roman"/>
          <w:sz w:val="20"/>
          <w:szCs w:val="20"/>
        </w:rPr>
        <w:t>: …………………………</w:t>
      </w:r>
    </w:p>
    <w:p w14:paraId="1CFF821D" w14:textId="64FCB062" w:rsidR="00A744E3" w:rsidRPr="00BC76AD" w:rsidRDefault="008C0B1F" w:rsidP="00BC76AD">
      <w:pPr>
        <w:jc w:val="both"/>
        <w:rPr>
          <w:rFonts w:ascii="Times New Roman" w:hAnsi="Times New Roman" w:cs="Times New Roman"/>
          <w:sz w:val="20"/>
          <w:szCs w:val="20"/>
        </w:rPr>
      </w:pPr>
      <w:r w:rsidRPr="00DA78FC">
        <w:rPr>
          <w:rFonts w:ascii="Times New Roman" w:hAnsi="Times New Roman" w:cs="Times New Roman"/>
          <w:sz w:val="20"/>
          <w:szCs w:val="20"/>
        </w:rPr>
        <w:t>İmza:</w:t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  <w:r w:rsidRPr="00DA78FC">
        <w:rPr>
          <w:rFonts w:ascii="Times New Roman" w:hAnsi="Times New Roman" w:cs="Times New Roman"/>
          <w:sz w:val="20"/>
          <w:szCs w:val="20"/>
        </w:rPr>
        <w:tab/>
      </w:r>
    </w:p>
    <w:sectPr w:rsidR="00A744E3" w:rsidRPr="00BC76AD" w:rsidSect="00BC76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B505" w14:textId="77777777" w:rsidR="00706F68" w:rsidRDefault="00706F68" w:rsidP="00A744E3">
      <w:pPr>
        <w:spacing w:after="0" w:line="240" w:lineRule="auto"/>
      </w:pPr>
      <w:r>
        <w:separator/>
      </w:r>
    </w:p>
  </w:endnote>
  <w:endnote w:type="continuationSeparator" w:id="0">
    <w:p w14:paraId="753EA237" w14:textId="77777777" w:rsidR="00706F68" w:rsidRDefault="00706F68" w:rsidP="00A7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0843" w14:textId="77777777" w:rsidR="00513602" w:rsidRDefault="005136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0F51" w14:textId="49618B7B" w:rsidR="00A23048" w:rsidRDefault="00A23048">
    <w:pPr>
      <w:pStyle w:val="AltBilgi"/>
    </w:pPr>
    <w:r>
      <w:t>KY</w:t>
    </w:r>
    <w:r w:rsidR="0000268E">
      <w:t>S</w:t>
    </w:r>
    <w:r>
      <w:t>-FRM-</w:t>
    </w:r>
    <w:r w:rsidR="0000268E">
      <w:t>113</w:t>
    </w:r>
    <w: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00C5" w14:textId="77777777" w:rsidR="00513602" w:rsidRDefault="005136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F0FA" w14:textId="77777777" w:rsidR="00706F68" w:rsidRDefault="00706F68" w:rsidP="00A744E3">
      <w:pPr>
        <w:spacing w:after="0" w:line="240" w:lineRule="auto"/>
      </w:pPr>
      <w:r>
        <w:separator/>
      </w:r>
    </w:p>
  </w:footnote>
  <w:footnote w:type="continuationSeparator" w:id="0">
    <w:p w14:paraId="49E184E1" w14:textId="77777777" w:rsidR="00706F68" w:rsidRDefault="00706F68" w:rsidP="00A7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9AF" w14:textId="77777777" w:rsidR="00513602" w:rsidRDefault="005136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4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2"/>
      <w:gridCol w:w="8368"/>
    </w:tblGrid>
    <w:tr w:rsidR="00A744E3" w14:paraId="309B9784" w14:textId="77777777" w:rsidTr="00234FB5">
      <w:trPr>
        <w:cantSplit/>
        <w:trHeight w:val="1104"/>
      </w:trPr>
      <w:tc>
        <w:tcPr>
          <w:tcW w:w="8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0B7D853" w14:textId="4A49EC23" w:rsidR="00A744E3" w:rsidRDefault="00513602" w:rsidP="00A744E3">
          <w:pPr>
            <w:jc w:val="center"/>
            <w:rPr>
              <w:rFonts w:ascii="Times New Roman" w:hAnsi="Times New Roman"/>
              <w:b/>
            </w:rPr>
          </w:pPr>
          <w:r>
            <w:rPr>
              <w:noProof/>
            </w:rPr>
            <w:drawing>
              <wp:inline distT="0" distB="0" distL="0" distR="0" wp14:anchorId="274F1F6D" wp14:editId="6056D0B5">
                <wp:extent cx="676275" cy="5429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7F2AB0F" w14:textId="77777777" w:rsidR="00A744E3" w:rsidRPr="00C7376B" w:rsidRDefault="00A744E3" w:rsidP="00A744E3">
          <w:pPr>
            <w:pStyle w:val="NormalWeb"/>
            <w:spacing w:before="0" w:beforeAutospacing="0" w:after="0" w:afterAutospacing="0" w:line="276" w:lineRule="auto"/>
            <w:jc w:val="center"/>
            <w:rPr>
              <w:b/>
              <w:bCs/>
              <w:sz w:val="32"/>
              <w:szCs w:val="32"/>
            </w:rPr>
          </w:pPr>
          <w:r w:rsidRPr="00C7376B">
            <w:rPr>
              <w:b/>
              <w:bCs/>
              <w:sz w:val="32"/>
              <w:szCs w:val="32"/>
            </w:rPr>
            <w:t>AMASYA ÜNİVERSİTESİ</w:t>
          </w:r>
        </w:p>
        <w:p w14:paraId="33996685" w14:textId="77777777" w:rsidR="00A744E3" w:rsidRPr="00C7376B" w:rsidRDefault="00A744E3" w:rsidP="00A744E3">
          <w:pPr>
            <w:pStyle w:val="NormalWeb"/>
            <w:spacing w:before="0" w:beforeAutospacing="0" w:after="0" w:afterAutospacing="0" w:line="276" w:lineRule="auto"/>
            <w:jc w:val="center"/>
            <w:rPr>
              <w:b/>
              <w:bCs/>
              <w:sz w:val="28"/>
              <w:szCs w:val="28"/>
            </w:rPr>
          </w:pPr>
          <w:r w:rsidRPr="00C7376B">
            <w:rPr>
              <w:b/>
              <w:bCs/>
              <w:sz w:val="28"/>
              <w:szCs w:val="28"/>
            </w:rPr>
            <w:t>Psikolojik Danışma Birimi</w:t>
          </w:r>
        </w:p>
        <w:p w14:paraId="1EFED0C3" w14:textId="37265D13" w:rsidR="00A744E3" w:rsidRDefault="00A744E3" w:rsidP="00A744E3">
          <w:pPr>
            <w:pStyle w:val="NormalWeb"/>
            <w:spacing w:before="0" w:beforeAutospacing="0" w:after="0" w:afterAutospacing="0" w:line="276" w:lineRule="auto"/>
            <w:jc w:val="center"/>
            <w:rPr>
              <w:b/>
              <w:bCs/>
              <w:sz w:val="18"/>
              <w:szCs w:val="18"/>
            </w:rPr>
          </w:pPr>
          <w:r w:rsidRPr="00C7376B">
            <w:rPr>
              <w:b/>
              <w:bCs/>
              <w:sz w:val="28"/>
              <w:szCs w:val="28"/>
            </w:rPr>
            <w:t>Bilgilendirilmiş Onam Formu</w:t>
          </w:r>
        </w:p>
      </w:tc>
    </w:tr>
  </w:tbl>
  <w:p w14:paraId="788EB14B" w14:textId="77777777" w:rsidR="00A744E3" w:rsidRDefault="00A744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34F8" w14:textId="77777777" w:rsidR="00513602" w:rsidRDefault="005136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48D4"/>
    <w:multiLevelType w:val="hybridMultilevel"/>
    <w:tmpl w:val="0336ACB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3113"/>
    <w:multiLevelType w:val="hybridMultilevel"/>
    <w:tmpl w:val="50205DE6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D9515D"/>
    <w:multiLevelType w:val="hybridMultilevel"/>
    <w:tmpl w:val="93B64D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A0E1E"/>
    <w:multiLevelType w:val="hybridMultilevel"/>
    <w:tmpl w:val="2FC2B62E"/>
    <w:lvl w:ilvl="0" w:tplc="CD7815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976766">
    <w:abstractNumId w:val="2"/>
  </w:num>
  <w:num w:numId="2" w16cid:durableId="1662611177">
    <w:abstractNumId w:val="1"/>
  </w:num>
  <w:num w:numId="3" w16cid:durableId="612247179">
    <w:abstractNumId w:val="3"/>
  </w:num>
  <w:num w:numId="4" w16cid:durableId="188050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E3"/>
    <w:rsid w:val="0000268E"/>
    <w:rsid w:val="0002111D"/>
    <w:rsid w:val="000D0C85"/>
    <w:rsid w:val="000D28C1"/>
    <w:rsid w:val="001704A9"/>
    <w:rsid w:val="00272368"/>
    <w:rsid w:val="00281378"/>
    <w:rsid w:val="002B6138"/>
    <w:rsid w:val="002E7EDF"/>
    <w:rsid w:val="00410F8F"/>
    <w:rsid w:val="00452D59"/>
    <w:rsid w:val="004530C6"/>
    <w:rsid w:val="00487D00"/>
    <w:rsid w:val="00513602"/>
    <w:rsid w:val="00522212"/>
    <w:rsid w:val="005272F0"/>
    <w:rsid w:val="005B473B"/>
    <w:rsid w:val="005E150B"/>
    <w:rsid w:val="006115E2"/>
    <w:rsid w:val="00641C9C"/>
    <w:rsid w:val="00706F68"/>
    <w:rsid w:val="0071581C"/>
    <w:rsid w:val="00767720"/>
    <w:rsid w:val="00894A2B"/>
    <w:rsid w:val="008C0B1F"/>
    <w:rsid w:val="009032B0"/>
    <w:rsid w:val="00907C5B"/>
    <w:rsid w:val="00A21A65"/>
    <w:rsid w:val="00A23048"/>
    <w:rsid w:val="00A31246"/>
    <w:rsid w:val="00A744E3"/>
    <w:rsid w:val="00BB5CF6"/>
    <w:rsid w:val="00BC76AD"/>
    <w:rsid w:val="00BE07F9"/>
    <w:rsid w:val="00BE5CDE"/>
    <w:rsid w:val="00DA78FC"/>
    <w:rsid w:val="00EB1785"/>
    <w:rsid w:val="00F1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F702A"/>
  <w15:chartTrackingRefBased/>
  <w15:docId w15:val="{692D0E54-121D-4984-B4E4-391F7CEC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44E3"/>
  </w:style>
  <w:style w:type="paragraph" w:styleId="AltBilgi">
    <w:name w:val="footer"/>
    <w:basedOn w:val="Normal"/>
    <w:link w:val="AltBilgiChar"/>
    <w:uiPriority w:val="99"/>
    <w:unhideWhenUsed/>
    <w:rsid w:val="00A7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44E3"/>
  </w:style>
  <w:style w:type="paragraph" w:styleId="NormalWeb">
    <w:name w:val="Normal (Web)"/>
    <w:basedOn w:val="Normal"/>
    <w:uiPriority w:val="99"/>
    <w:semiHidden/>
    <w:unhideWhenUsed/>
    <w:rsid w:val="00A7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744E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B613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613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72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ibastug\Downloads\A&#220;%20PDB%20&#214;&#287;renci%20Ba&#351;vuru%20Formu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sikolog@amasya.edu.t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libastug\Downloads\A&#220;%20PDB%20Personel%20Ba&#351;vuru%20Formu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6735</dc:creator>
  <cp:keywords/>
  <dc:description/>
  <cp:lastModifiedBy>Neslihan Öz</cp:lastModifiedBy>
  <cp:revision>3</cp:revision>
  <cp:lastPrinted>2020-09-15T18:11:00Z</cp:lastPrinted>
  <dcterms:created xsi:type="dcterms:W3CDTF">2022-09-01T13:40:00Z</dcterms:created>
  <dcterms:modified xsi:type="dcterms:W3CDTF">2026-04-28T13:57:00Z</dcterms:modified>
</cp:coreProperties>
</file>